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8A" w:rsidRDefault="00A3518A" w:rsidP="00A3518A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24"/>
          <w:szCs w:val="24"/>
        </w:rPr>
        <w:t xml:space="preserve">Pierre-Emmanuel BARRÉ </w:t>
      </w:r>
    </w:p>
    <w:p w:rsidR="00A3518A" w:rsidRDefault="00A3518A" w:rsidP="00A3518A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30"/>
          <w:szCs w:val="30"/>
        </w:rPr>
        <w:t>Pfff…</w:t>
      </w:r>
    </w:p>
    <w:p w:rsidR="00A3518A" w:rsidRDefault="00A3518A" w:rsidP="00A3518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Pierre-Emmanuel Barré donne son avis sur tout avec comme modeste objectif que vous repartiez moins con et qu'il reparte plus riche. </w:t>
      </w:r>
    </w:p>
    <w:p w:rsidR="00A3518A" w:rsidRDefault="00A3518A" w:rsidP="00A3518A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</w:rPr>
        <w:t xml:space="preserve">Ecrit par Pierre-Emmanuel Barré et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Arsen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3518A" w:rsidRDefault="00A3518A" w:rsidP="00A3518A">
      <w:pPr>
        <w:rPr>
          <w:rFonts w:eastAsia="Times New Roman"/>
        </w:rPr>
      </w:pPr>
      <w:r>
        <w:rPr>
          <w:rFonts w:eastAsia="Times New Roman"/>
        </w:rPr>
        <w:t>Licences 2-1095780 et 3-1095781</w:t>
      </w:r>
    </w:p>
    <w:p w:rsidR="00E0376E" w:rsidRDefault="00A3518A">
      <w:bookmarkStart w:id="0" w:name="_GoBack"/>
      <w:bookmarkEnd w:id="0"/>
    </w:p>
    <w:sectPr w:rsidR="00E0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8A"/>
    <w:rsid w:val="007E23B6"/>
    <w:rsid w:val="00A3518A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9709"/>
  <w15:chartTrackingRefBased/>
  <w15:docId w15:val="{6441A5F2-A76C-42F4-86C8-B1166E0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8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Lisle</dc:creator>
  <cp:keywords/>
  <dc:description/>
  <cp:lastModifiedBy>Marisa Lisle</cp:lastModifiedBy>
  <cp:revision>1</cp:revision>
  <dcterms:created xsi:type="dcterms:W3CDTF">2020-01-21T10:17:00Z</dcterms:created>
  <dcterms:modified xsi:type="dcterms:W3CDTF">2020-01-21T10:18:00Z</dcterms:modified>
</cp:coreProperties>
</file>